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  <w:r w:rsidRPr="00457B23">
        <w:rPr>
          <w:rFonts w:ascii="Arial Black" w:eastAsia="MS Mincho" w:hAnsi="Arial Black"/>
          <w:b/>
          <w:i/>
          <w:color w:val="00B050"/>
          <w:sz w:val="16"/>
          <w:szCs w:val="1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11.55pt;height:194.25pt" fillcolor="#e36c0a" strokeweight="1.5pt">
            <v:shadow on="t" color="#900"/>
            <v:textpath style="font-family:&quot;Impact&quot;;font-size:66pt;v-text-kern:t" trim="t" fitpath="t" xscale="f" string=" школьное  научное  общество"/>
          </v:shape>
        </w:pict>
      </w: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  <w:r>
        <w:rPr>
          <w:rFonts w:ascii="Arial Black" w:eastAsia="MS Mincho" w:hAnsi="Arial Black"/>
          <w:b/>
          <w:i/>
          <w:noProof/>
          <w:color w:val="00B050"/>
          <w:sz w:val="16"/>
          <w:szCs w:val="1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1567180</wp:posOffset>
            </wp:positionH>
            <wp:positionV relativeFrom="margin">
              <wp:posOffset>3730625</wp:posOffset>
            </wp:positionV>
            <wp:extent cx="3669665" cy="2974975"/>
            <wp:effectExtent l="19050" t="0" r="6985" b="0"/>
            <wp:wrapSquare wrapText="bothSides"/>
            <wp:docPr id="7" name="Рисунок 0" descr="BD00146_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D00146_.WMF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97497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/>
                        </a:gs>
                        <a:gs pos="100000">
                          <a:srgbClr val="FFFFFF">
                            <a:gamma/>
                            <a:shade val="46275"/>
                            <a:invGamma/>
                          </a:srgbClr>
                        </a:gs>
                      </a:gsLst>
                      <a:lin ang="5400000" scaled="1"/>
                    </a:gra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Pr="00823A41" w:rsidRDefault="00AE6224" w:rsidP="00AE6224">
      <w:pPr>
        <w:jc w:val="center"/>
        <w:rPr>
          <w:rFonts w:ascii="Bauhaus 93" w:hAnsi="Bauhaus 93"/>
          <w:b/>
          <w:i/>
          <w:color w:val="FF0000"/>
          <w:sz w:val="96"/>
          <w:szCs w:val="96"/>
        </w:rPr>
      </w:pPr>
      <w:r w:rsidRPr="00823A41">
        <w:rPr>
          <w:rFonts w:ascii="Bauhaus 93" w:hAnsi="Bauhaus 93"/>
          <w:b/>
          <w:i/>
          <w:color w:val="FF0000"/>
          <w:sz w:val="96"/>
          <w:szCs w:val="96"/>
        </w:rPr>
        <w:t xml:space="preserve">« </w:t>
      </w:r>
      <w:r w:rsidRPr="00823A41">
        <w:rPr>
          <w:rFonts w:ascii="Arial Black" w:hAnsi="Arial Black"/>
          <w:b/>
          <w:i/>
          <w:color w:val="FF0000"/>
          <w:sz w:val="96"/>
          <w:szCs w:val="96"/>
        </w:rPr>
        <w:t>Шаг</w:t>
      </w:r>
      <w:r w:rsidRPr="00823A41">
        <w:rPr>
          <w:rFonts w:ascii="Bauhaus 93" w:hAnsi="Bauhaus 93"/>
          <w:b/>
          <w:i/>
          <w:color w:val="FF0000"/>
          <w:sz w:val="96"/>
          <w:szCs w:val="96"/>
        </w:rPr>
        <w:t xml:space="preserve">  </w:t>
      </w:r>
      <w:r w:rsidRPr="00823A41">
        <w:rPr>
          <w:rFonts w:ascii="Arial Black" w:hAnsi="Arial Black"/>
          <w:b/>
          <w:i/>
          <w:color w:val="FF0000"/>
          <w:sz w:val="96"/>
          <w:szCs w:val="96"/>
        </w:rPr>
        <w:t>в</w:t>
      </w:r>
      <w:r w:rsidRPr="00823A41">
        <w:rPr>
          <w:rFonts w:ascii="Bauhaus 93" w:hAnsi="Bauhaus 93"/>
          <w:b/>
          <w:i/>
          <w:color w:val="FF0000"/>
          <w:sz w:val="96"/>
          <w:szCs w:val="96"/>
        </w:rPr>
        <w:t xml:space="preserve">  </w:t>
      </w:r>
      <w:r w:rsidRPr="00823A41">
        <w:rPr>
          <w:rFonts w:ascii="Arial Black" w:hAnsi="Arial Black"/>
          <w:b/>
          <w:i/>
          <w:color w:val="FF0000"/>
          <w:sz w:val="96"/>
          <w:szCs w:val="96"/>
        </w:rPr>
        <w:t>науку</w:t>
      </w:r>
      <w:r w:rsidRPr="00823A41">
        <w:rPr>
          <w:rFonts w:ascii="Bauhaus 93" w:hAnsi="Bauhaus 93"/>
          <w:b/>
          <w:i/>
          <w:color w:val="FF0000"/>
          <w:sz w:val="96"/>
          <w:szCs w:val="96"/>
        </w:rPr>
        <w:t xml:space="preserve"> »</w:t>
      </w: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jc w:val="center"/>
        <w:rPr>
          <w:rFonts w:ascii="Arial Black" w:eastAsia="MS Mincho" w:hAnsi="Arial Black"/>
          <w:color w:val="00B050"/>
          <w:sz w:val="24"/>
          <w:szCs w:val="24"/>
        </w:rPr>
      </w:pPr>
      <w:r>
        <w:rPr>
          <w:rFonts w:ascii="Arial Black" w:eastAsia="MS Mincho" w:hAnsi="Arial Black"/>
          <w:color w:val="00B050"/>
          <w:sz w:val="24"/>
          <w:szCs w:val="24"/>
        </w:rPr>
        <w:t>школа  №3</w:t>
      </w:r>
    </w:p>
    <w:p w:rsidR="00AE6224" w:rsidRPr="00AE6224" w:rsidRDefault="00AE6224" w:rsidP="00AE6224">
      <w:pPr>
        <w:ind w:right="-426"/>
        <w:jc w:val="center"/>
        <w:rPr>
          <w:rFonts w:ascii="Arial Black" w:eastAsia="MS Mincho" w:hAnsi="Arial Black"/>
          <w:color w:val="00B050"/>
          <w:sz w:val="24"/>
          <w:szCs w:val="24"/>
        </w:rPr>
      </w:pPr>
      <w:r>
        <w:rPr>
          <w:rFonts w:ascii="Arial Black" w:eastAsia="MS Mincho" w:hAnsi="Arial Black"/>
          <w:color w:val="00B050"/>
          <w:sz w:val="24"/>
          <w:szCs w:val="24"/>
        </w:rPr>
        <w:t>г. Заинск</w:t>
      </w:r>
    </w:p>
    <w:p w:rsidR="00AE6224" w:rsidRPr="00E92B22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48"/>
          <w:szCs w:val="48"/>
        </w:rPr>
      </w:pPr>
      <w:r w:rsidRPr="00E92B22">
        <w:rPr>
          <w:rFonts w:ascii="Arial Black" w:eastAsia="MS Mincho" w:hAnsi="Arial Black"/>
          <w:b/>
          <w:i/>
          <w:color w:val="00B050"/>
          <w:sz w:val="48"/>
          <w:szCs w:val="48"/>
        </w:rPr>
        <w:lastRenderedPageBreak/>
        <w:t>Устав   научного  общества  учащихся</w:t>
      </w:r>
    </w:p>
    <w:p w:rsidR="00AE6224" w:rsidRDefault="00AE6224" w:rsidP="00AE6224">
      <w:pPr>
        <w:jc w:val="center"/>
        <w:rPr>
          <w:b/>
          <w:color w:val="FF0000"/>
          <w:sz w:val="72"/>
          <w:szCs w:val="72"/>
        </w:rPr>
      </w:pPr>
      <w:r w:rsidRPr="00A115DB">
        <w:rPr>
          <w:rFonts w:ascii="Algerian" w:hAnsi="Algerian"/>
          <w:b/>
          <w:color w:val="FF0000"/>
          <w:sz w:val="72"/>
          <w:szCs w:val="72"/>
        </w:rPr>
        <w:t xml:space="preserve">« </w:t>
      </w:r>
      <w:r w:rsidRPr="00A115DB">
        <w:rPr>
          <w:rFonts w:ascii="Lucida Console" w:hAnsi="Lucida Console"/>
          <w:b/>
          <w:color w:val="FF0000"/>
          <w:sz w:val="72"/>
          <w:szCs w:val="72"/>
        </w:rPr>
        <w:t>Шаг</w:t>
      </w:r>
      <w:r w:rsidRPr="00A115DB">
        <w:rPr>
          <w:rFonts w:ascii="Algerian" w:hAnsi="Algerian"/>
          <w:b/>
          <w:color w:val="FF0000"/>
          <w:sz w:val="72"/>
          <w:szCs w:val="72"/>
        </w:rPr>
        <w:t xml:space="preserve">  </w:t>
      </w:r>
      <w:r w:rsidRPr="00A115DB">
        <w:rPr>
          <w:rFonts w:ascii="Lucida Console" w:hAnsi="Lucida Console"/>
          <w:b/>
          <w:color w:val="FF0000"/>
          <w:sz w:val="72"/>
          <w:szCs w:val="72"/>
        </w:rPr>
        <w:t>в</w:t>
      </w:r>
      <w:r w:rsidRPr="00A115DB">
        <w:rPr>
          <w:rFonts w:ascii="Algerian" w:hAnsi="Algerian"/>
          <w:b/>
          <w:color w:val="FF0000"/>
          <w:sz w:val="72"/>
          <w:szCs w:val="72"/>
        </w:rPr>
        <w:t xml:space="preserve">  </w:t>
      </w:r>
      <w:r w:rsidRPr="00A115DB">
        <w:rPr>
          <w:rFonts w:ascii="Lucida Console" w:hAnsi="Lucida Console"/>
          <w:b/>
          <w:color w:val="FF0000"/>
          <w:sz w:val="72"/>
          <w:szCs w:val="72"/>
        </w:rPr>
        <w:t>науку</w:t>
      </w:r>
      <w:r w:rsidRPr="00A115DB">
        <w:rPr>
          <w:rFonts w:ascii="Algerian" w:hAnsi="Algerian"/>
          <w:b/>
          <w:color w:val="FF0000"/>
          <w:sz w:val="72"/>
          <w:szCs w:val="72"/>
        </w:rPr>
        <w:t xml:space="preserve"> »</w:t>
      </w:r>
    </w:p>
    <w:p w:rsidR="00AE6224" w:rsidRPr="00397CB0" w:rsidRDefault="00AE6224" w:rsidP="00AE6224">
      <w:pPr>
        <w:jc w:val="center"/>
        <w:rPr>
          <w:b/>
          <w:color w:val="FF0000"/>
          <w:sz w:val="24"/>
          <w:szCs w:val="24"/>
        </w:rPr>
      </w:pPr>
    </w:p>
    <w:p w:rsidR="00AE6224" w:rsidRPr="00852267" w:rsidRDefault="00AE6224" w:rsidP="00AE6224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b/>
          <w:color w:val="0070C0"/>
          <w:sz w:val="28"/>
          <w:szCs w:val="28"/>
        </w:rPr>
      </w:pPr>
      <w:r w:rsidRPr="00852267">
        <w:rPr>
          <w:rFonts w:ascii="Arial" w:hAnsi="Arial" w:cs="Arial"/>
          <w:b/>
          <w:color w:val="0070C0"/>
          <w:sz w:val="28"/>
          <w:szCs w:val="28"/>
        </w:rPr>
        <w:t>Общие  положения.</w:t>
      </w:r>
    </w:p>
    <w:p w:rsidR="00AE6224" w:rsidRPr="00852267" w:rsidRDefault="00AE6224" w:rsidP="00AE6224">
      <w:pPr>
        <w:pStyle w:val="a3"/>
        <w:spacing w:line="240" w:lineRule="auto"/>
        <w:ind w:left="0"/>
        <w:rPr>
          <w:rFonts w:ascii="Arial" w:hAnsi="Arial" w:cs="Arial"/>
          <w:b/>
          <w:color w:val="0070C0"/>
          <w:sz w:val="16"/>
          <w:szCs w:val="16"/>
        </w:rPr>
      </w:pPr>
    </w:p>
    <w:p w:rsidR="00AE6224" w:rsidRPr="000D11D6" w:rsidRDefault="00AE6224" w:rsidP="00AE6224">
      <w:pPr>
        <w:pStyle w:val="a3"/>
        <w:numPr>
          <w:ilvl w:val="0"/>
          <w:numId w:val="5"/>
        </w:numPr>
        <w:spacing w:line="240" w:lineRule="auto"/>
        <w:rPr>
          <w:b/>
          <w:sz w:val="24"/>
          <w:szCs w:val="24"/>
        </w:rPr>
      </w:pPr>
      <w:r w:rsidRPr="00A115DB">
        <w:rPr>
          <w:sz w:val="24"/>
          <w:szCs w:val="24"/>
        </w:rPr>
        <w:t>Н</w:t>
      </w:r>
      <w:r>
        <w:rPr>
          <w:sz w:val="24"/>
          <w:szCs w:val="24"/>
        </w:rPr>
        <w:t xml:space="preserve">аучное  </w:t>
      </w:r>
      <w:r w:rsidRPr="00A115DB">
        <w:rPr>
          <w:sz w:val="24"/>
          <w:szCs w:val="24"/>
        </w:rPr>
        <w:t xml:space="preserve"> общество  уча</w:t>
      </w:r>
      <w:r>
        <w:rPr>
          <w:sz w:val="24"/>
          <w:szCs w:val="24"/>
        </w:rPr>
        <w:t>щихся « Шаг  в  науку» (НОУ) создано  решение  педагогического  совета  школы  и  функционирует  с  1  сентября  2007  года.</w:t>
      </w:r>
    </w:p>
    <w:p w:rsidR="00AE6224" w:rsidRPr="000D11D6" w:rsidRDefault="00AE6224" w:rsidP="00AE6224">
      <w:pPr>
        <w:pStyle w:val="a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0D11D6">
        <w:rPr>
          <w:sz w:val="24"/>
          <w:szCs w:val="24"/>
        </w:rPr>
        <w:t>НОУ  имеет  эмблему  и  девиз.</w:t>
      </w:r>
    </w:p>
    <w:p w:rsidR="00AE6224" w:rsidRDefault="00AE6224" w:rsidP="00AE6224">
      <w:pPr>
        <w:pStyle w:val="a3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НОУ  объ</w:t>
      </w:r>
      <w:r w:rsidRPr="00397CB0">
        <w:rPr>
          <w:sz w:val="24"/>
          <w:szCs w:val="24"/>
        </w:rPr>
        <w:t>единяет  школьников,  желающих</w:t>
      </w:r>
      <w:r>
        <w:rPr>
          <w:sz w:val="24"/>
          <w:szCs w:val="24"/>
        </w:rPr>
        <w:t xml:space="preserve">  систематизировать  и  расширять  свои 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 в  определённой  отрасли  науки,  техники,  искусства,  совершенствовать  умения  и  навыки  нау</w:t>
      </w:r>
      <w:r>
        <w:rPr>
          <w:sz w:val="24"/>
          <w:szCs w:val="24"/>
        </w:rPr>
        <w:t>ч</w:t>
      </w:r>
      <w:r>
        <w:rPr>
          <w:sz w:val="24"/>
          <w:szCs w:val="24"/>
        </w:rPr>
        <w:t>но-исследовательской,   опытно-экспериментальной  работе.</w:t>
      </w:r>
    </w:p>
    <w:p w:rsidR="00AE6224" w:rsidRDefault="00AE6224" w:rsidP="00AE6224">
      <w:pPr>
        <w:pStyle w:val="a3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НОУ  в  своей  деятельности  руководствуется  законами  Российской  Федерации  и  Ре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публики  Татарстан,  постановлениями  и  распоряжениями  правительств  Российской  Федерации,  Ре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публики  Татарстан   и  действующим  Уставом Общества.</w:t>
      </w:r>
    </w:p>
    <w:p w:rsidR="00AE6224" w:rsidRPr="00852267" w:rsidRDefault="00AE6224" w:rsidP="00AE6224">
      <w:pPr>
        <w:pStyle w:val="a3"/>
        <w:numPr>
          <w:ilvl w:val="0"/>
          <w:numId w:val="5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Ведущим  направлением  в  работе НОУ  является  развитие  познавательной  активности  и  творческих  способностей  учащихся  в  процессе  углублённого  изучения  различных  отраслей  науки  и  техники,  различных  видов  искусства.</w:t>
      </w:r>
    </w:p>
    <w:p w:rsidR="00AE6224" w:rsidRPr="00852267" w:rsidRDefault="00AE6224" w:rsidP="00AE6224">
      <w:pPr>
        <w:pStyle w:val="a3"/>
        <w:spacing w:line="240" w:lineRule="auto"/>
        <w:ind w:left="0"/>
        <w:rPr>
          <w:sz w:val="16"/>
          <w:szCs w:val="16"/>
        </w:rPr>
      </w:pPr>
    </w:p>
    <w:p w:rsidR="00AE6224" w:rsidRPr="00852267" w:rsidRDefault="00AE6224" w:rsidP="00AE6224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852267">
        <w:rPr>
          <w:rFonts w:ascii="Arial" w:hAnsi="Arial" w:cs="Arial"/>
          <w:b/>
          <w:color w:val="0070C0"/>
          <w:sz w:val="28"/>
          <w:szCs w:val="28"/>
        </w:rPr>
        <w:t>Цели  и  задачи   НОУ.</w:t>
      </w:r>
    </w:p>
    <w:p w:rsidR="00AE6224" w:rsidRDefault="00AE6224" w:rsidP="00AE6224">
      <w:pPr>
        <w:spacing w:line="240" w:lineRule="auto"/>
        <w:ind w:left="284" w:hanging="284"/>
        <w:contextualSpacing/>
        <w:rPr>
          <w:sz w:val="24"/>
          <w:szCs w:val="24"/>
        </w:rPr>
      </w:pPr>
      <w:r>
        <w:rPr>
          <w:sz w:val="24"/>
          <w:szCs w:val="24"/>
        </w:rPr>
        <w:t>1.   Исходными  принципами,  определяющими  цели,  задачи,  содержание  и  формы 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тельности НОУ,  выступают  развитие  научной  компетенции,  возрождение  традиций  экспериментиров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 и  поисково-исследовательской  практики.</w:t>
      </w:r>
    </w:p>
    <w:p w:rsidR="00AE6224" w:rsidRDefault="00AE6224" w:rsidP="00AE6224">
      <w:pPr>
        <w:spacing w:line="240" w:lineRule="auto"/>
        <w:ind w:left="284" w:hanging="284"/>
        <w:contextualSpacing/>
        <w:rPr>
          <w:sz w:val="24"/>
          <w:szCs w:val="24"/>
        </w:rPr>
      </w:pPr>
      <w:r>
        <w:rPr>
          <w:sz w:val="24"/>
          <w:szCs w:val="24"/>
        </w:rPr>
        <w:t>2.  Основной  целью  НОУ  является  выявление,  воспитание  и  поддержка  одарённых  уч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щихся,  их  ориентация  на  работу  в  области  науки,  искусства,  техники.</w:t>
      </w:r>
    </w:p>
    <w:p w:rsidR="00AE6224" w:rsidRPr="00852267" w:rsidRDefault="00AE6224" w:rsidP="00AE6224">
      <w:pPr>
        <w:spacing w:line="240" w:lineRule="auto"/>
        <w:ind w:left="284" w:hanging="284"/>
        <w:contextualSpacing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3.   </w:t>
      </w:r>
      <w:r w:rsidRPr="00852267">
        <w:rPr>
          <w:color w:val="FF0000"/>
          <w:sz w:val="24"/>
          <w:szCs w:val="24"/>
        </w:rPr>
        <w:t>Основные  задачи  НОУ:</w:t>
      </w:r>
    </w:p>
    <w:p w:rsidR="00AE6224" w:rsidRDefault="00AE6224" w:rsidP="00AE6224">
      <w:pPr>
        <w:pStyle w:val="a3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Ознакомление  учащихся  с  современной  тематикой  и  методами  научно-исследовательской  работы.</w:t>
      </w:r>
    </w:p>
    <w:p w:rsidR="00AE6224" w:rsidRDefault="00AE6224" w:rsidP="00AE6224">
      <w:pPr>
        <w:pStyle w:val="a3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Обучение  школьников  методам  и  приёмам  научных  исследований,  умению  обращат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ся  с  необходимыми  для  эксперимента  приборами,  оборудованием,  работе  с  научной  литературой.</w:t>
      </w:r>
    </w:p>
    <w:p w:rsidR="00AE6224" w:rsidRDefault="00AE6224" w:rsidP="00AE6224">
      <w:pPr>
        <w:pStyle w:val="a3"/>
        <w:numPr>
          <w:ilvl w:val="0"/>
          <w:numId w:val="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Активное  включение  учащихся  в  процесс  самообразования  и  саморазвития.</w:t>
      </w:r>
    </w:p>
    <w:p w:rsidR="00AE6224" w:rsidRDefault="00AE6224" w:rsidP="00AE6224">
      <w:pPr>
        <w:pStyle w:val="a3"/>
        <w:numPr>
          <w:ilvl w:val="0"/>
          <w:numId w:val="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Совершенствование  умений  и  навыков  самостоятельной  работы  учащихся,  повышение 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 знаний  и  эрудиции  в  интересующих  областях  науки.</w:t>
      </w:r>
    </w:p>
    <w:p w:rsidR="00AE6224" w:rsidRPr="00852267" w:rsidRDefault="00AE6224" w:rsidP="00AE6224">
      <w:pPr>
        <w:pStyle w:val="a3"/>
        <w:numPr>
          <w:ilvl w:val="0"/>
          <w:numId w:val="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Организация  научно-исследовательской  деятельности  учащихся  для  усовершенствов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 процесса  обучения  и профориентации.</w:t>
      </w:r>
    </w:p>
    <w:p w:rsidR="00AE6224" w:rsidRPr="00852267" w:rsidRDefault="00AE6224" w:rsidP="00AE6224">
      <w:pPr>
        <w:pStyle w:val="a3"/>
        <w:spacing w:line="240" w:lineRule="auto"/>
        <w:ind w:left="0"/>
        <w:rPr>
          <w:sz w:val="16"/>
          <w:szCs w:val="16"/>
        </w:rPr>
      </w:pPr>
    </w:p>
    <w:p w:rsidR="00AE6224" w:rsidRPr="00852267" w:rsidRDefault="00AE6224" w:rsidP="00AE6224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b/>
          <w:color w:val="0070C0"/>
          <w:sz w:val="28"/>
          <w:szCs w:val="28"/>
        </w:rPr>
      </w:pPr>
      <w:r w:rsidRPr="00852267">
        <w:rPr>
          <w:rFonts w:ascii="Arial" w:hAnsi="Arial" w:cs="Arial"/>
          <w:b/>
          <w:color w:val="0070C0"/>
          <w:sz w:val="28"/>
          <w:szCs w:val="28"/>
        </w:rPr>
        <w:t>Структура  и  организация  работы  НОУ.</w:t>
      </w:r>
    </w:p>
    <w:p w:rsidR="00AE6224" w:rsidRPr="00852267" w:rsidRDefault="00AE6224" w:rsidP="00AE6224">
      <w:pPr>
        <w:pStyle w:val="a3"/>
        <w:spacing w:line="240" w:lineRule="auto"/>
        <w:ind w:left="0"/>
        <w:rPr>
          <w:rFonts w:ascii="Arial" w:hAnsi="Arial" w:cs="Arial"/>
          <w:b/>
          <w:color w:val="0070C0"/>
          <w:sz w:val="16"/>
          <w:szCs w:val="16"/>
        </w:rPr>
      </w:pPr>
    </w:p>
    <w:p w:rsidR="00AE6224" w:rsidRPr="004E58BA" w:rsidRDefault="00AE6224" w:rsidP="00AE6224">
      <w:pPr>
        <w:pStyle w:val="a3"/>
        <w:numPr>
          <w:ilvl w:val="0"/>
          <w:numId w:val="9"/>
        </w:numPr>
        <w:rPr>
          <w:sz w:val="24"/>
          <w:szCs w:val="24"/>
        </w:rPr>
      </w:pPr>
      <w:r w:rsidRPr="004E58BA">
        <w:rPr>
          <w:sz w:val="24"/>
          <w:szCs w:val="24"/>
        </w:rPr>
        <w:t>Руководителями    направлений  назначаются:</w:t>
      </w:r>
    </w:p>
    <w:p w:rsidR="00AE6224" w:rsidRDefault="00AE6224" w:rsidP="00AE6224">
      <w:pPr>
        <w:pStyle w:val="a3"/>
        <w:numPr>
          <w:ilvl w:val="0"/>
          <w:numId w:val="8"/>
        </w:numPr>
      </w:pPr>
      <w:r>
        <w:t>Оборина Т.А. (учитель математики).</w:t>
      </w:r>
    </w:p>
    <w:p w:rsidR="00AE6224" w:rsidRDefault="00AE6224" w:rsidP="00AE6224">
      <w:pPr>
        <w:pStyle w:val="a3"/>
        <w:numPr>
          <w:ilvl w:val="0"/>
          <w:numId w:val="8"/>
        </w:numPr>
      </w:pPr>
      <w:proofErr w:type="spellStart"/>
      <w:r>
        <w:t>Халиуллин</w:t>
      </w:r>
      <w:proofErr w:type="spellEnd"/>
      <w:r>
        <w:t xml:space="preserve"> Г.С. (учитель истории).</w:t>
      </w:r>
    </w:p>
    <w:p w:rsidR="00AE6224" w:rsidRDefault="00AE6224" w:rsidP="00AE6224">
      <w:pPr>
        <w:pStyle w:val="a3"/>
        <w:numPr>
          <w:ilvl w:val="0"/>
          <w:numId w:val="8"/>
        </w:numPr>
      </w:pPr>
      <w:r>
        <w:t>Нестерова Г.М. (учитель биологии).</w:t>
      </w:r>
    </w:p>
    <w:p w:rsidR="00AE6224" w:rsidRDefault="00AE6224" w:rsidP="00AE6224">
      <w:pPr>
        <w:pStyle w:val="a3"/>
        <w:numPr>
          <w:ilvl w:val="0"/>
          <w:numId w:val="8"/>
        </w:numPr>
      </w:pPr>
      <w:proofErr w:type="spellStart"/>
      <w:r>
        <w:t>Помельцева</w:t>
      </w:r>
      <w:proofErr w:type="spellEnd"/>
      <w:r>
        <w:t xml:space="preserve"> Е.С. (учитель русского  языка).</w:t>
      </w:r>
    </w:p>
    <w:p w:rsidR="00AE6224" w:rsidRDefault="00AE6224" w:rsidP="00AE6224">
      <w:pPr>
        <w:pStyle w:val="a3"/>
      </w:pPr>
    </w:p>
    <w:p w:rsidR="00AE6224" w:rsidRDefault="00AE6224" w:rsidP="00AE6224">
      <w:pPr>
        <w:pStyle w:val="a3"/>
      </w:pPr>
      <w:r>
        <w:rPr>
          <w:noProof/>
          <w:lang w:eastAsia="ru-RU"/>
        </w:rPr>
        <w:lastRenderedPageBreak/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6" type="#_x0000_t80" style="position:absolute;left:0;text-align:left;margin-left:164.2pt;margin-top:15.5pt;width:190.65pt;height:61.35pt;z-index:251660288" adj="13869,5455,16690,8044" fillcolor="#d99594" strokecolor="#c0504d" strokeweight="1pt">
            <v:fill color2="#c0504d" focus="50%" type="gradient"/>
            <v:shadow on="t" type="perspective" color="#622423" offset="1pt" offset2="-3pt"/>
            <v:textbox style="mso-next-textbox:#_x0000_s1026">
              <w:txbxContent>
                <w:p w:rsidR="00AE6224" w:rsidRPr="00A719A1" w:rsidRDefault="00AE6224" w:rsidP="00AE6224">
                  <w:pPr>
                    <w:rPr>
                      <w:rFonts w:ascii="Algerian" w:hAnsi="Algerian"/>
                      <w:b/>
                      <w:i/>
                      <w:color w:val="7030A0"/>
                      <w:sz w:val="40"/>
                      <w:szCs w:val="40"/>
                    </w:rPr>
                  </w:pPr>
                  <w:r>
                    <w:rPr>
                      <w:color w:val="7030A0"/>
                      <w:sz w:val="40"/>
                      <w:szCs w:val="40"/>
                    </w:rPr>
                    <w:t xml:space="preserve">     </w:t>
                  </w:r>
                  <w:r w:rsidRPr="00A719A1">
                    <w:rPr>
                      <w:b/>
                      <w:i/>
                      <w:color w:val="7030A0"/>
                      <w:sz w:val="40"/>
                      <w:szCs w:val="40"/>
                    </w:rPr>
                    <w:t>направления</w:t>
                  </w:r>
                </w:p>
              </w:txbxContent>
            </v:textbox>
            <o:callout v:ext="edit" minusy="t"/>
          </v:shape>
        </w:pict>
      </w:r>
    </w:p>
    <w:p w:rsidR="00AE6224" w:rsidRDefault="00AE6224" w:rsidP="00AE6224">
      <w:r>
        <w:rPr>
          <w:noProof/>
          <w:lang w:eastAsia="ru-RU"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29" type="#_x0000_t115" style="position:absolute;margin-left:377.6pt;margin-top:10.15pt;width:136.4pt;height:60.8pt;z-index:251663360" fillcolor="#c2d69b" strokecolor="#c2d69b" strokeweight="1pt">
            <v:fill color2="#eaf1dd" angle="-45" focusposition="1" focussize="" focus="-50%" type="gradient"/>
            <v:shadow on="t" type="perspective" color="#4e6128" opacity=".5" offset="1pt" offset2="-3pt"/>
            <v:textbox style="mso-next-textbox:#_x0000_s1029">
              <w:txbxContent>
                <w:p w:rsidR="00AE6224" w:rsidRPr="007E16CF" w:rsidRDefault="00AE6224" w:rsidP="00AE6224">
                  <w:pPr>
                    <w:rPr>
                      <w:color w:val="00B050"/>
                    </w:rPr>
                  </w:pPr>
                  <w:r w:rsidRPr="007E16CF">
                    <w:rPr>
                      <w:color w:val="00B050"/>
                    </w:rPr>
                    <w:t>филологическое</w:t>
                  </w:r>
                </w:p>
              </w:txbxContent>
            </v:textbox>
          </v:shape>
        </w:pict>
      </w:r>
      <w:r w:rsidRPr="00457B23">
        <w:rPr>
          <w:noProof/>
          <w:szCs w:val="32"/>
          <w:lang w:eastAsia="ru-RU"/>
        </w:rPr>
        <w:pict>
          <v:shape id="_x0000_s1027" type="#_x0000_t115" style="position:absolute;margin-left:1.85pt;margin-top:12.2pt;width:143pt;height:58.75pt;z-index:251661312" fillcolor="#fabf8f" strokecolor="#f79646" strokeweight="1pt">
            <v:fill color2="#f79646" focusposition="1" focussize="" focus="50%" type="gradient"/>
            <v:shadow on="t" type="perspective" color="#974706" offset="1pt" offset2="-3pt"/>
            <v:textbox style="mso-next-textbox:#_x0000_s1027">
              <w:txbxContent>
                <w:p w:rsidR="00AE6224" w:rsidRPr="00FB5F28" w:rsidRDefault="00AE6224" w:rsidP="00AE6224">
                  <w:pPr>
                    <w:rPr>
                      <w:color w:val="984806"/>
                    </w:rPr>
                  </w:pPr>
                  <w:r w:rsidRPr="00FB5F28">
                    <w:rPr>
                      <w:color w:val="984806"/>
                    </w:rPr>
                    <w:t>Физико-математическое</w:t>
                  </w:r>
                </w:p>
                <w:p w:rsidR="00AE6224" w:rsidRPr="00C4627F" w:rsidRDefault="00AE6224" w:rsidP="00AE6224">
                  <w:pPr>
                    <w:rPr>
                      <w:color w:val="00B050"/>
                    </w:rPr>
                  </w:pPr>
                </w:p>
              </w:txbxContent>
            </v:textbox>
          </v:shape>
        </w:pict>
      </w:r>
    </w:p>
    <w:p w:rsidR="00AE6224" w:rsidRDefault="00AE6224" w:rsidP="00AE6224"/>
    <w:p w:rsidR="00AE6224" w:rsidRDefault="00AE6224" w:rsidP="00AE6224"/>
    <w:p w:rsidR="00AE6224" w:rsidRDefault="00AE6224" w:rsidP="00AE6224">
      <w:r>
        <w:rPr>
          <w:noProof/>
          <w:lang w:eastAsia="ru-RU"/>
        </w:rPr>
        <w:pict>
          <v:shape id="_x0000_s1030" type="#_x0000_t115" style="position:absolute;margin-left:271.9pt;margin-top:4.7pt;width:142.95pt;height:62.35pt;z-index:251664384" fillcolor="#b2a1c7" strokecolor="#b2a1c7" strokeweight="1pt">
            <v:fill color2="#e5dfec" angle="-45" focusposition="1" focussize="" focus="-50%" type="gradient"/>
            <v:shadow on="t" type="perspective" color="#3f3151" opacity=".5" offset="1pt" offset2="-3pt"/>
            <v:textbox style="mso-next-textbox:#_x0000_s1030">
              <w:txbxContent>
                <w:p w:rsidR="00AE6224" w:rsidRPr="00FB5F28" w:rsidRDefault="00AE6224" w:rsidP="00AE6224">
                  <w:pPr>
                    <w:rPr>
                      <w:color w:val="5F497A"/>
                    </w:rPr>
                  </w:pPr>
                  <w:r w:rsidRPr="00FB5F28">
                    <w:rPr>
                      <w:color w:val="5F497A"/>
                    </w:rPr>
                    <w:t>Химико-биологическое</w:t>
                  </w:r>
                </w:p>
                <w:p w:rsidR="00AE6224" w:rsidRPr="00FB5F28" w:rsidRDefault="00AE6224" w:rsidP="00AE6224">
                  <w:pPr>
                    <w:rPr>
                      <w:color w:val="5F497A"/>
                    </w:rPr>
                  </w:pPr>
                </w:p>
              </w:txbxContent>
            </v:textbox>
          </v:shape>
        </w:pict>
      </w:r>
      <w:r w:rsidRPr="00457B23">
        <w:rPr>
          <w:noProof/>
          <w:szCs w:val="32"/>
          <w:lang w:eastAsia="ru-RU"/>
        </w:rPr>
        <w:pict>
          <v:shape id="_x0000_s1028" type="#_x0000_t115" style="position:absolute;margin-left:74.65pt;margin-top:4.7pt;width:147.05pt;height:61.9pt;z-index:251662336" fillcolor="#92cddc" strokecolor="#92cddc" strokeweight="1pt">
            <v:fill color2="#daeef3" angle="-45" focusposition="1" focussize="" focus="-50%" type="gradient"/>
            <v:shadow on="t" type="perspective" color="#205867" opacity=".5" offset="1pt" offset2="-3pt"/>
            <v:textbox style="mso-next-textbox:#_x0000_s1028">
              <w:txbxContent>
                <w:p w:rsidR="00AE6224" w:rsidRPr="00FB5F28" w:rsidRDefault="00AE6224" w:rsidP="00AE6224">
                  <w:pPr>
                    <w:rPr>
                      <w:color w:val="548DD4"/>
                    </w:rPr>
                  </w:pPr>
                  <w:r w:rsidRPr="00FB5F28">
                    <w:rPr>
                      <w:color w:val="548DD4"/>
                    </w:rPr>
                    <w:t>Социально-гуманитарное</w:t>
                  </w:r>
                </w:p>
              </w:txbxContent>
            </v:textbox>
          </v:shape>
        </w:pict>
      </w:r>
    </w:p>
    <w:p w:rsidR="00AE6224" w:rsidRDefault="00AE6224" w:rsidP="00AE6224"/>
    <w:p w:rsidR="00AE6224" w:rsidRDefault="00AE6224" w:rsidP="00AE6224"/>
    <w:p w:rsidR="00AE6224" w:rsidRPr="0060336F" w:rsidRDefault="00AE6224" w:rsidP="00AE6224">
      <w:pPr>
        <w:rPr>
          <w:color w:val="FF0000"/>
          <w:sz w:val="20"/>
        </w:rPr>
      </w:pPr>
    </w:p>
    <w:p w:rsidR="00AE6224" w:rsidRDefault="00AE6224" w:rsidP="00AE6224">
      <w:pPr>
        <w:pStyle w:val="a3"/>
        <w:numPr>
          <w:ilvl w:val="0"/>
          <w:numId w:val="9"/>
        </w:numPr>
      </w:pPr>
      <w:r>
        <w:t>Занятия  членов  НОУ  могут  носить  коллективный, групповой  или  индивидуальный  характер. График занятий  и  консультаций  утверждается  на  заседании  научно-методического  совета  школы.</w:t>
      </w:r>
    </w:p>
    <w:p w:rsidR="00AE6224" w:rsidRDefault="00AE6224" w:rsidP="00AE6224">
      <w:pPr>
        <w:pStyle w:val="a3"/>
        <w:numPr>
          <w:ilvl w:val="0"/>
          <w:numId w:val="9"/>
        </w:numPr>
      </w:pPr>
      <w:r>
        <w:t>Педагоги  и   другие  специалисты  участвуют  в  деятельности  НОУ  на  общественных  началах.</w:t>
      </w:r>
    </w:p>
    <w:p w:rsidR="00AE6224" w:rsidRPr="00852267" w:rsidRDefault="00AE6224" w:rsidP="00AE6224">
      <w:pPr>
        <w:pStyle w:val="a3"/>
        <w:numPr>
          <w:ilvl w:val="0"/>
          <w:numId w:val="9"/>
        </w:numPr>
      </w:pPr>
      <w:r>
        <w:t>Деятельность  НОУ  предполагает  проведение  олимпиад,  предметных  недель,  интеллектуал</w:t>
      </w:r>
      <w:r>
        <w:t>ь</w:t>
      </w:r>
      <w:r>
        <w:t>ных  игр,  конкурсов,  научно-практических  конференций,  выставок  и  т.д.</w:t>
      </w:r>
    </w:p>
    <w:p w:rsidR="00AE6224" w:rsidRPr="00852267" w:rsidRDefault="00AE6224" w:rsidP="00AE6224">
      <w:pPr>
        <w:pStyle w:val="a3"/>
        <w:ind w:left="0"/>
        <w:rPr>
          <w:sz w:val="16"/>
          <w:szCs w:val="16"/>
        </w:rPr>
      </w:pPr>
    </w:p>
    <w:p w:rsidR="00AE6224" w:rsidRPr="00852267" w:rsidRDefault="00AE6224" w:rsidP="00AE6224">
      <w:pPr>
        <w:pStyle w:val="a3"/>
        <w:numPr>
          <w:ilvl w:val="0"/>
          <w:numId w:val="14"/>
        </w:numPr>
        <w:ind w:left="426" w:hanging="568"/>
        <w:rPr>
          <w:b/>
          <w:color w:val="0070C0"/>
          <w:sz w:val="28"/>
          <w:szCs w:val="28"/>
        </w:rPr>
      </w:pPr>
      <w:r w:rsidRPr="00852267">
        <w:rPr>
          <w:rFonts w:ascii="Arial" w:hAnsi="Arial" w:cs="Arial"/>
          <w:b/>
          <w:color w:val="0070C0"/>
          <w:sz w:val="28"/>
          <w:szCs w:val="28"/>
        </w:rPr>
        <w:t>Права  и  обязанности  членов НОУ.</w:t>
      </w:r>
    </w:p>
    <w:p w:rsidR="00AE6224" w:rsidRPr="00852267" w:rsidRDefault="00AE6224" w:rsidP="00AE6224">
      <w:pPr>
        <w:pStyle w:val="a3"/>
        <w:ind w:left="-142"/>
        <w:rPr>
          <w:b/>
          <w:color w:val="0070C0"/>
          <w:sz w:val="16"/>
          <w:szCs w:val="16"/>
        </w:rPr>
      </w:pPr>
    </w:p>
    <w:p w:rsidR="00AE6224" w:rsidRDefault="00AE6224" w:rsidP="00AE6224">
      <w:pPr>
        <w:pStyle w:val="a3"/>
        <w:numPr>
          <w:ilvl w:val="0"/>
          <w:numId w:val="10"/>
        </w:numPr>
        <w:ind w:left="284" w:hanging="284"/>
      </w:pPr>
      <w:r w:rsidRPr="002C6384">
        <w:t>Членом  НОУ  может  быть</w:t>
      </w:r>
      <w:r>
        <w:t xml:space="preserve">  любой  учащийся  школы, изъявляющий  желание  заниматься  в  объ</w:t>
      </w:r>
      <w:r>
        <w:t>е</w:t>
      </w:r>
      <w:r>
        <w:t>динении,  проявляющий  интерес  к  науке  и  имеющий  рекомендацию  учителя  или  руководит</w:t>
      </w:r>
      <w:r>
        <w:t>е</w:t>
      </w:r>
      <w:r>
        <w:t>ля  того  или  иного  объединения.</w:t>
      </w:r>
    </w:p>
    <w:p w:rsidR="00AE6224" w:rsidRDefault="00AE6224" w:rsidP="00AE6224">
      <w:pPr>
        <w:pStyle w:val="a3"/>
        <w:numPr>
          <w:ilvl w:val="0"/>
          <w:numId w:val="10"/>
        </w:numPr>
        <w:ind w:left="284" w:hanging="284"/>
      </w:pPr>
      <w:r>
        <w:t xml:space="preserve">Члены  НОУ  </w:t>
      </w:r>
      <w:r w:rsidRPr="002C6384">
        <w:rPr>
          <w:color w:val="FF0000"/>
        </w:rPr>
        <w:t>обязаны</w:t>
      </w:r>
      <w:r>
        <w:t>:</w:t>
      </w:r>
    </w:p>
    <w:p w:rsidR="00AE6224" w:rsidRDefault="00AE6224" w:rsidP="00AE6224">
      <w:pPr>
        <w:pStyle w:val="a3"/>
        <w:numPr>
          <w:ilvl w:val="0"/>
          <w:numId w:val="11"/>
        </w:numPr>
      </w:pPr>
      <w:r>
        <w:t>принимать  активное  участие  в  реализации  планов  работы  НОУ, участвовать в  научно-практических  конференциях,  самостоятельно  углублять  знания  по  отобранному  направл</w:t>
      </w:r>
      <w:r>
        <w:t>е</w:t>
      </w:r>
      <w:r>
        <w:t>нию;</w:t>
      </w:r>
    </w:p>
    <w:p w:rsidR="00AE6224" w:rsidRDefault="00AE6224" w:rsidP="00AE6224">
      <w:pPr>
        <w:pStyle w:val="a3"/>
        <w:numPr>
          <w:ilvl w:val="0"/>
          <w:numId w:val="11"/>
        </w:numPr>
      </w:pPr>
      <w:r>
        <w:t>творчески  выполнять  порученные  задания;</w:t>
      </w:r>
    </w:p>
    <w:p w:rsidR="00AE6224" w:rsidRDefault="00AE6224" w:rsidP="00AE6224">
      <w:pPr>
        <w:pStyle w:val="a3"/>
        <w:numPr>
          <w:ilvl w:val="0"/>
          <w:numId w:val="11"/>
        </w:numPr>
      </w:pPr>
      <w:proofErr w:type="gramStart"/>
      <w:r>
        <w:t>отчитываться  о</w:t>
      </w:r>
      <w:proofErr w:type="gramEnd"/>
      <w:r>
        <w:t xml:space="preserve">  проделанной  работе в  творческой  группе,  конференции,  быть  примером  высокой  культуры,  выполнять  настоящий  Устав НОУ.</w:t>
      </w:r>
    </w:p>
    <w:p w:rsidR="00AE6224" w:rsidRDefault="00AE6224" w:rsidP="00AE6224">
      <w:pPr>
        <w:pStyle w:val="a3"/>
        <w:numPr>
          <w:ilvl w:val="0"/>
          <w:numId w:val="12"/>
        </w:numPr>
      </w:pPr>
      <w:r>
        <w:t xml:space="preserve">Члены  НОУ  имеют  </w:t>
      </w:r>
      <w:r w:rsidRPr="002C6384">
        <w:rPr>
          <w:color w:val="FF0000"/>
        </w:rPr>
        <w:t>право</w:t>
      </w:r>
      <w:r>
        <w:t>:</w:t>
      </w:r>
    </w:p>
    <w:p w:rsidR="00AE6224" w:rsidRDefault="00AE6224" w:rsidP="00AE6224">
      <w:pPr>
        <w:pStyle w:val="a3"/>
        <w:numPr>
          <w:ilvl w:val="0"/>
          <w:numId w:val="13"/>
        </w:numPr>
      </w:pPr>
      <w:r>
        <w:t>работать  в  различных  направлениях  НОУ;</w:t>
      </w:r>
    </w:p>
    <w:p w:rsidR="00AE6224" w:rsidRDefault="00AE6224" w:rsidP="00AE6224">
      <w:pPr>
        <w:pStyle w:val="a3"/>
        <w:numPr>
          <w:ilvl w:val="0"/>
          <w:numId w:val="13"/>
        </w:numPr>
      </w:pPr>
      <w:r>
        <w:t>по  итогам  работы  в  НОУ  получить  характеристику-рекомендацию  для  поступления  в  тот  или  иной  вуз.</w:t>
      </w:r>
    </w:p>
    <w:p w:rsidR="002E2782" w:rsidRDefault="00AE6224" w:rsidP="00AE6224">
      <w:pPr>
        <w:rPr>
          <w:sz w:val="28"/>
        </w:rPr>
      </w:pPr>
      <w:r>
        <w:t xml:space="preserve">                                     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2041451" cy="2041451"/>
            <wp:effectExtent l="19050" t="0" r="15949" b="15949"/>
            <wp:docPr id="2" name="Рисунок 2" descr="ED17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171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77" cy="204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943634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</w:p>
    <w:p w:rsidR="00AE6224" w:rsidRDefault="00AE6224" w:rsidP="00AE6224">
      <w:pPr>
        <w:jc w:val="center"/>
        <w:rPr>
          <w:color w:val="C0504D"/>
          <w:sz w:val="28"/>
          <w:szCs w:val="28"/>
        </w:rPr>
      </w:pPr>
      <w:r w:rsidRPr="001F3190">
        <w:rPr>
          <w:color w:val="C0504D"/>
          <w:sz w:val="28"/>
          <w:szCs w:val="28"/>
        </w:rPr>
        <w:lastRenderedPageBreak/>
        <w:t>Анкета  для  педагогов.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Используют  ли  ученики  дополнительную  литературу  при  подготовке  к  уроку  по  вашему  предмету?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Предлагаете  ли  вы  учащимся  дополнительные  материалы: научные  статьи, журналы, книги?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Выступают  ли  ученики  с  докладами  и  рефератами  по  изученной  литературе?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Считаете  ли  вы, что  в  классах,  в  которых  вы  работаете,  есть  учащиеся,  которые  хотели  бы  учас</w:t>
      </w:r>
      <w:r>
        <w:t>т</w:t>
      </w:r>
      <w:r>
        <w:t>вовать  в  научно-исследовательской  работе  по  вашему  предмету?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Необходимо  ли  иметь  в  нашей  школе  научное  общество  учащихся?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Какие  секции,  на  ваш  взгляд, должны  в  нём  работать?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Считаете  ли  вы  необходимым  для  себя  работать  в  научном  обществе  учащихся?</w:t>
      </w:r>
    </w:p>
    <w:p w:rsidR="00AE6224" w:rsidRDefault="00AE6224" w:rsidP="00AE6224">
      <w:pPr>
        <w:pStyle w:val="a3"/>
        <w:numPr>
          <w:ilvl w:val="0"/>
          <w:numId w:val="1"/>
        </w:numPr>
      </w:pPr>
      <w:r>
        <w:t>В  какой  форме,  на  ваш  взгляд,  должен  проходить  отчёт  о  научно-исследовательской  де</w:t>
      </w:r>
      <w:r>
        <w:t>я</w:t>
      </w:r>
      <w:r>
        <w:t>тельности  учащихся?</w:t>
      </w:r>
    </w:p>
    <w:p w:rsidR="00AE6224" w:rsidRDefault="00AE6224" w:rsidP="00AE6224">
      <w:pPr>
        <w:jc w:val="center"/>
        <w:rPr>
          <w:color w:val="C0504D"/>
          <w:sz w:val="28"/>
          <w:szCs w:val="28"/>
        </w:rPr>
      </w:pPr>
      <w:r>
        <w:rPr>
          <w:color w:val="C0504D"/>
          <w:sz w:val="28"/>
          <w:szCs w:val="28"/>
        </w:rPr>
        <w:t>Анкета  для  учащихся</w:t>
      </w:r>
      <w:r w:rsidRPr="0025396D">
        <w:rPr>
          <w:color w:val="C0504D"/>
          <w:sz w:val="28"/>
          <w:szCs w:val="28"/>
        </w:rPr>
        <w:t>.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Какой  школьный  предмет  тебе  наиболее  интересен?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По  какому  предмету  тебе  интересно  читать  дополнительную  литературу?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Какая  область  знаний  тебе  наиболее  интересна?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Занимаешься  ли  ты  в  кружках? Каких  и  где?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Считаешь  ли  ты  необходимым  создание  в  школе  научного  общества  учащихся?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Чем,  по  твоему  мнению,  оно  должно  заниматься?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Хотел  бы  ты  участвовать  в  работе   научного  общества   учащихся?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Если  да,  то  в  какой  секции  ты  хотел  бы  работать?</w:t>
      </w:r>
    </w:p>
    <w:p w:rsidR="00AE6224" w:rsidRDefault="00AE6224" w:rsidP="00AE6224">
      <w:pPr>
        <w:pStyle w:val="a3"/>
        <w:numPr>
          <w:ilvl w:val="0"/>
          <w:numId w:val="2"/>
        </w:numPr>
      </w:pPr>
      <w:r>
        <w:t>Кто  из  учителей  мог  бы  стать  твоим  консультантом?</w:t>
      </w:r>
    </w:p>
    <w:p w:rsidR="00AE6224" w:rsidRPr="00AE6224" w:rsidRDefault="00AE6224" w:rsidP="00AE6224">
      <w:pPr>
        <w:pStyle w:val="a3"/>
        <w:numPr>
          <w:ilvl w:val="0"/>
          <w:numId w:val="2"/>
        </w:numPr>
      </w:pPr>
      <w:r>
        <w:t>Какие  научные  темы  для  исследования  могли  бы  быть  тебе  интересны?</w:t>
      </w:r>
    </w:p>
    <w:p w:rsidR="00AE6224" w:rsidRDefault="00AE6224" w:rsidP="00AE6224">
      <w:pPr>
        <w:jc w:val="center"/>
        <w:rPr>
          <w:color w:val="C0504D"/>
          <w:sz w:val="28"/>
          <w:szCs w:val="28"/>
        </w:rPr>
      </w:pPr>
      <w:r>
        <w:rPr>
          <w:color w:val="C0504D"/>
          <w:sz w:val="28"/>
          <w:szCs w:val="28"/>
        </w:rPr>
        <w:t>Анкета  для  родителей.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 xml:space="preserve">Какие  интересы,  кроме  </w:t>
      </w:r>
      <w:proofErr w:type="gramStart"/>
      <w:r>
        <w:t>учебных</w:t>
      </w:r>
      <w:proofErr w:type="gramEnd"/>
      <w:r>
        <w:t>,  есть  у  вашего  ребёнка?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Какие  предметы  школьного  курса  для  него  наиболее  значимы?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Книги,  из  какой  области  знаний  ему  интересны?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Какие  познавательные  передачи  смотрит  ваш  ребёнок?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В  какой  области  знаний  вы  видите  в  будущем  приложение  сил  своего  ребёнка?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Занимается  ли  ваш  ребёнок  в  кружке  в  школе  или  вне  школы?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Имеет  ли  возможность  ребёнок  демонстрировать  результаты  своих  занятий  в  кружке?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Считаете  ли  вы  необходимыми  более  глубокие  занятия  ребёнка  в  кружках  и  секциях?  Если  да,  то  почему?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 xml:space="preserve">На  </w:t>
      </w:r>
      <w:proofErr w:type="gramStart"/>
      <w:r>
        <w:t>занятиях</w:t>
      </w:r>
      <w:proofErr w:type="gramEnd"/>
      <w:r>
        <w:t xml:space="preserve">  каких  кружков  и  секций  вы  хотели  бы  видеть  своего  ребёнка?</w:t>
      </w:r>
    </w:p>
    <w:p w:rsidR="00AE6224" w:rsidRDefault="00AE6224" w:rsidP="00AE6224">
      <w:pPr>
        <w:pStyle w:val="a3"/>
        <w:numPr>
          <w:ilvl w:val="0"/>
          <w:numId w:val="3"/>
        </w:numPr>
      </w:pPr>
      <w:r>
        <w:t>Как  вы  считаете,  может   ли  это  в  последующем  повлиять  на  его  профессиональный  выбор?</w:t>
      </w:r>
    </w:p>
    <w:p w:rsidR="00AE6224" w:rsidRPr="008212E0" w:rsidRDefault="00AE6224" w:rsidP="00AE6224">
      <w:r>
        <w:t xml:space="preserve"> </w:t>
      </w: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>
      <w:pPr>
        <w:ind w:right="-426"/>
        <w:rPr>
          <w:rFonts w:ascii="Arial Black" w:eastAsia="MS Mincho" w:hAnsi="Arial Black"/>
          <w:b/>
          <w:i/>
          <w:color w:val="00B050"/>
          <w:sz w:val="16"/>
          <w:szCs w:val="16"/>
        </w:rPr>
      </w:pPr>
    </w:p>
    <w:p w:rsidR="00AE6224" w:rsidRDefault="00AE6224" w:rsidP="00AE6224"/>
    <w:sectPr w:rsidR="00AE6224" w:rsidSect="00AE6224">
      <w:pgSz w:w="11906" w:h="16838"/>
      <w:pgMar w:top="907" w:right="907" w:bottom="907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2"/>
      </v:shape>
    </w:pict>
  </w:numPicBullet>
  <w:abstractNum w:abstractNumId="0">
    <w:nsid w:val="0C677F5C"/>
    <w:multiLevelType w:val="hybridMultilevel"/>
    <w:tmpl w:val="67A813A4"/>
    <w:lvl w:ilvl="0" w:tplc="04190007">
      <w:start w:val="1"/>
      <w:numFmt w:val="bullet"/>
      <w:lvlText w:val=""/>
      <w:lvlPicBulletId w:val="0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103E5BA3"/>
    <w:multiLevelType w:val="multilevel"/>
    <w:tmpl w:val="CD6C2B6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0070C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2893C6F"/>
    <w:multiLevelType w:val="hybridMultilevel"/>
    <w:tmpl w:val="7BEEF4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6629E"/>
    <w:multiLevelType w:val="hybridMultilevel"/>
    <w:tmpl w:val="EBBADA6C"/>
    <w:lvl w:ilvl="0" w:tplc="E0085810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B315CE7"/>
    <w:multiLevelType w:val="hybridMultilevel"/>
    <w:tmpl w:val="EADE0F0A"/>
    <w:lvl w:ilvl="0" w:tplc="E668B6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B44A80"/>
    <w:multiLevelType w:val="multilevel"/>
    <w:tmpl w:val="858842BA"/>
    <w:numStyleLink w:val="1"/>
  </w:abstractNum>
  <w:abstractNum w:abstractNumId="6">
    <w:nsid w:val="474739EA"/>
    <w:multiLevelType w:val="hybridMultilevel"/>
    <w:tmpl w:val="EF0AE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7672D"/>
    <w:multiLevelType w:val="multilevel"/>
    <w:tmpl w:val="3F1A1D9E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600AFA"/>
    <w:multiLevelType w:val="hybridMultilevel"/>
    <w:tmpl w:val="BDD42268"/>
    <w:lvl w:ilvl="0" w:tplc="5074039A">
      <w:start w:val="4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B13E8"/>
    <w:multiLevelType w:val="hybridMultilevel"/>
    <w:tmpl w:val="A42E0058"/>
    <w:lvl w:ilvl="0" w:tplc="17009BF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E53B2"/>
    <w:multiLevelType w:val="multilevel"/>
    <w:tmpl w:val="858842BA"/>
    <w:styleLink w:val="1"/>
    <w:lvl w:ilvl="0">
      <w:start w:val="1"/>
      <w:numFmt w:val="none"/>
      <w:lvlText w:val="1.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69DB406D"/>
    <w:multiLevelType w:val="hybridMultilevel"/>
    <w:tmpl w:val="C57A86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C71044"/>
    <w:multiLevelType w:val="hybridMultilevel"/>
    <w:tmpl w:val="B00EB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F4725A"/>
    <w:multiLevelType w:val="hybridMultilevel"/>
    <w:tmpl w:val="A798F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224"/>
    <w:rsid w:val="002E2782"/>
    <w:rsid w:val="003D1F62"/>
    <w:rsid w:val="00A03547"/>
    <w:rsid w:val="00AE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24"/>
    <w:rPr>
      <w:rFonts w:ascii="Constantia" w:eastAsia="Constantia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224"/>
    <w:pPr>
      <w:ind w:left="720"/>
      <w:contextualSpacing/>
    </w:pPr>
  </w:style>
  <w:style w:type="numbering" w:customStyle="1" w:styleId="1">
    <w:name w:val="Стиль1"/>
    <w:uiPriority w:val="99"/>
    <w:rsid w:val="00AE6224"/>
    <w:pPr>
      <w:numPr>
        <w:numId w:val="6"/>
      </w:numPr>
    </w:pPr>
  </w:style>
  <w:style w:type="paragraph" w:styleId="a4">
    <w:name w:val="Balloon Text"/>
    <w:basedOn w:val="a"/>
    <w:link w:val="a5"/>
    <w:uiPriority w:val="99"/>
    <w:semiHidden/>
    <w:unhideWhenUsed/>
    <w:rsid w:val="00AE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224"/>
    <w:rPr>
      <w:rFonts w:ascii="Tahoma" w:eastAsia="Constant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886</Words>
  <Characters>5051</Characters>
  <Application>Microsoft Office Word</Application>
  <DocSecurity>0</DocSecurity>
  <Lines>42</Lines>
  <Paragraphs>11</Paragraphs>
  <ScaleCrop>false</ScaleCrop>
  <Company>Microsoft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2012-04-03T12:32:00Z</dcterms:created>
  <dcterms:modified xsi:type="dcterms:W3CDTF">2012-04-03T12:35:00Z</dcterms:modified>
</cp:coreProperties>
</file>